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9" w:rsidRPr="003D19E9" w:rsidRDefault="00995FC9" w:rsidP="00DB231A">
      <w:pPr>
        <w:pStyle w:val="Heading1"/>
        <w:spacing w:before="240"/>
        <w:rPr>
          <w:b/>
        </w:rPr>
      </w:pPr>
      <w:r w:rsidRPr="003D19E9">
        <w:rPr>
          <w:b/>
        </w:rPr>
        <w:t>Press Release</w:t>
      </w:r>
    </w:p>
    <w:p w:rsidR="003D19E9" w:rsidRDefault="003D19E9" w:rsidP="00DB231A">
      <w:pPr>
        <w:pStyle w:val="NoSpacing"/>
        <w:jc w:val="center"/>
        <w:rPr>
          <w:rFonts w:ascii="Calibri" w:hAnsi="Calibri"/>
          <w:b/>
          <w:sz w:val="32"/>
        </w:rPr>
      </w:pPr>
    </w:p>
    <w:p w:rsidR="00DB231A" w:rsidRPr="00DB231A" w:rsidRDefault="00DB231A" w:rsidP="00DB231A">
      <w:pPr>
        <w:pStyle w:val="NoSpacing"/>
        <w:jc w:val="center"/>
        <w:rPr>
          <w:rFonts w:ascii="Calibri" w:hAnsi="Calibri"/>
          <w:b/>
          <w:sz w:val="32"/>
        </w:rPr>
      </w:pPr>
      <w:r w:rsidRPr="00DB231A">
        <w:rPr>
          <w:rFonts w:ascii="Calibri" w:hAnsi="Calibri"/>
          <w:b/>
          <w:sz w:val="32"/>
        </w:rPr>
        <w:t>HYC Education Committee Hosts SAFETY IN THE BAY AND BEYOND</w:t>
      </w:r>
    </w:p>
    <w:p w:rsidR="00DB231A" w:rsidRDefault="00DB231A" w:rsidP="00DB231A">
      <w:pPr>
        <w:pStyle w:val="NoSpacing"/>
        <w:rPr>
          <w:rFonts w:ascii="Calibri" w:hAnsi="Calibri"/>
          <w:b/>
        </w:rPr>
      </w:pPr>
    </w:p>
    <w:p w:rsidR="00DB231A" w:rsidRPr="00DB231A" w:rsidRDefault="00DB231A" w:rsidP="00DB231A">
      <w:pPr>
        <w:pStyle w:val="NoSpacing"/>
        <w:jc w:val="both"/>
        <w:rPr>
          <w:rFonts w:ascii="Calibri" w:hAnsi="Calibri"/>
        </w:rPr>
      </w:pPr>
      <w:proofErr w:type="spellStart"/>
      <w:r w:rsidRPr="00DB231A">
        <w:rPr>
          <w:rFonts w:ascii="Calibri" w:hAnsi="Calibri"/>
        </w:rPr>
        <w:t>Shoreacres</w:t>
      </w:r>
      <w:proofErr w:type="spellEnd"/>
      <w:r w:rsidRPr="00DB231A">
        <w:rPr>
          <w:rFonts w:ascii="Calibri" w:hAnsi="Calibri"/>
        </w:rPr>
        <w:t xml:space="preserve">, TX – The Education Committee of the Houston Yacht Club (HYC) is again hosting a seminar entitled </w:t>
      </w:r>
      <w:r w:rsidRPr="00E87E9A">
        <w:rPr>
          <w:rFonts w:ascii="Calibri" w:hAnsi="Calibri"/>
          <w:b/>
          <w:caps/>
        </w:rPr>
        <w:t>Safety in the Bay and Beyond</w:t>
      </w:r>
      <w:r>
        <w:rPr>
          <w:rFonts w:ascii="Calibri" w:hAnsi="Calibri"/>
        </w:rPr>
        <w:t xml:space="preserve">.  </w:t>
      </w:r>
      <w:r w:rsidRPr="00DB231A">
        <w:rPr>
          <w:rFonts w:ascii="Calibri" w:hAnsi="Calibri"/>
        </w:rPr>
        <w:t xml:space="preserve">The seminar will be held in the Porthole at HYC on </w:t>
      </w:r>
      <w:r w:rsidRPr="003D19E9">
        <w:rPr>
          <w:rFonts w:ascii="Calibri" w:hAnsi="Calibri"/>
          <w:b/>
        </w:rPr>
        <w:t>Saturday, September 5, 2015</w:t>
      </w:r>
      <w:r w:rsidRPr="00DB231A">
        <w:rPr>
          <w:rFonts w:ascii="Calibri" w:hAnsi="Calibri"/>
        </w:rPr>
        <w:t xml:space="preserve"> </w:t>
      </w:r>
      <w:r w:rsidR="00AF4058">
        <w:rPr>
          <w:rFonts w:ascii="Calibri" w:hAnsi="Calibri"/>
        </w:rPr>
        <w:t>beginning</w:t>
      </w:r>
      <w:r w:rsidRPr="00DB231A">
        <w:rPr>
          <w:rFonts w:ascii="Calibri" w:hAnsi="Calibri"/>
        </w:rPr>
        <w:t xml:space="preserve"> at 9:30</w:t>
      </w:r>
      <w:r w:rsidR="003D19E9">
        <w:rPr>
          <w:rFonts w:ascii="Calibri" w:hAnsi="Calibri"/>
        </w:rPr>
        <w:t xml:space="preserve"> </w:t>
      </w:r>
      <w:r w:rsidR="004316D1">
        <w:rPr>
          <w:rFonts w:ascii="Calibri" w:hAnsi="Calibri"/>
        </w:rPr>
        <w:t>AM</w:t>
      </w:r>
      <w:r w:rsidRPr="00DB231A">
        <w:rPr>
          <w:rFonts w:ascii="Calibri" w:hAnsi="Calibri"/>
        </w:rPr>
        <w:t xml:space="preserve"> with coffee and donuts</w:t>
      </w:r>
      <w:r w:rsidR="004316D1">
        <w:rPr>
          <w:rFonts w:ascii="Calibri" w:hAnsi="Calibri"/>
        </w:rPr>
        <w:t>,</w:t>
      </w:r>
      <w:r w:rsidRPr="00DB231A">
        <w:rPr>
          <w:rFonts w:ascii="Calibri" w:hAnsi="Calibri"/>
        </w:rPr>
        <w:t xml:space="preserve"> and will conc</w:t>
      </w:r>
      <w:r w:rsidR="004316D1">
        <w:rPr>
          <w:rFonts w:ascii="Calibri" w:hAnsi="Calibri"/>
        </w:rPr>
        <w:t xml:space="preserve">lude at </w:t>
      </w:r>
      <w:r w:rsidR="003D2AF8">
        <w:rPr>
          <w:rFonts w:ascii="Calibri" w:hAnsi="Calibri"/>
        </w:rPr>
        <w:t>4</w:t>
      </w:r>
      <w:r w:rsidR="004316D1">
        <w:rPr>
          <w:rFonts w:ascii="Calibri" w:hAnsi="Calibri"/>
        </w:rPr>
        <w:t xml:space="preserve"> PM</w:t>
      </w:r>
      <w:r w:rsidR="007766C7">
        <w:rPr>
          <w:rFonts w:ascii="Calibri" w:hAnsi="Calibri"/>
        </w:rPr>
        <w:t xml:space="preserve"> with a Q&amp;A session, and</w:t>
      </w:r>
      <w:r>
        <w:rPr>
          <w:rFonts w:ascii="Calibri" w:hAnsi="Calibri"/>
        </w:rPr>
        <w:t xml:space="preserve"> </w:t>
      </w:r>
      <w:r w:rsidR="003D2AF8">
        <w:rPr>
          <w:rFonts w:ascii="Calibri" w:hAnsi="Calibri"/>
        </w:rPr>
        <w:t xml:space="preserve">in time </w:t>
      </w:r>
      <w:r>
        <w:rPr>
          <w:rFonts w:ascii="Calibri" w:hAnsi="Calibri"/>
        </w:rPr>
        <w:t xml:space="preserve">for Happy Hour. </w:t>
      </w:r>
      <w:r w:rsidRPr="00DB231A">
        <w:rPr>
          <w:rFonts w:ascii="Calibri" w:hAnsi="Calibri"/>
        </w:rPr>
        <w:t>Brown bag lunches will be available for purchase.  This year’s lineup promises to bring top-notch speakers and topics with information you can use!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</w:p>
    <w:p w:rsidR="00DB231A" w:rsidRPr="003D19E9" w:rsidRDefault="00DB231A" w:rsidP="00DB231A">
      <w:pPr>
        <w:pStyle w:val="NoSpacing"/>
        <w:rPr>
          <w:rFonts w:ascii="Calibri" w:hAnsi="Calibri"/>
          <w:b/>
        </w:rPr>
      </w:pPr>
      <w:r w:rsidRPr="003D19E9">
        <w:rPr>
          <w:rFonts w:ascii="Calibri" w:hAnsi="Calibri"/>
          <w:b/>
        </w:rPr>
        <w:t>Speakers include: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  <w:r w:rsidRPr="00DB231A">
        <w:rPr>
          <w:rFonts w:ascii="Calibri" w:hAnsi="Calibri"/>
        </w:rPr>
        <w:t xml:space="preserve">HYC Commodore – </w:t>
      </w:r>
      <w:r w:rsidRPr="006852E8">
        <w:rPr>
          <w:rFonts w:ascii="Calibri" w:hAnsi="Calibri"/>
          <w:i/>
        </w:rPr>
        <w:t>Robert Williams – Welcome to HYC</w:t>
      </w:r>
      <w:bookmarkStart w:id="0" w:name="_GoBack"/>
      <w:bookmarkEnd w:id="0"/>
    </w:p>
    <w:p w:rsidR="00DB231A" w:rsidRPr="00DB231A" w:rsidRDefault="00DB231A" w:rsidP="00DB231A">
      <w:pPr>
        <w:pStyle w:val="NoSpacing"/>
        <w:rPr>
          <w:rFonts w:ascii="Calibri" w:hAnsi="Calibri"/>
        </w:rPr>
      </w:pPr>
      <w:r w:rsidRPr="00DB231A">
        <w:rPr>
          <w:rFonts w:ascii="Calibri" w:hAnsi="Calibri"/>
        </w:rPr>
        <w:t xml:space="preserve">Jack </w:t>
      </w:r>
      <w:proofErr w:type="spellStart"/>
      <w:r w:rsidRPr="00DB231A">
        <w:rPr>
          <w:rFonts w:ascii="Calibri" w:hAnsi="Calibri"/>
        </w:rPr>
        <w:t>Yoes</w:t>
      </w:r>
      <w:proofErr w:type="spellEnd"/>
      <w:r w:rsidRPr="00DB231A">
        <w:rPr>
          <w:rFonts w:ascii="Calibri" w:hAnsi="Calibri"/>
        </w:rPr>
        <w:t xml:space="preserve"> – </w:t>
      </w:r>
      <w:r w:rsidRPr="003D19E9">
        <w:rPr>
          <w:rFonts w:ascii="Calibri" w:hAnsi="Calibri"/>
          <w:i/>
        </w:rPr>
        <w:t xml:space="preserve">Safety </w:t>
      </w:r>
      <w:r w:rsidR="003D19E9" w:rsidRPr="003D19E9">
        <w:rPr>
          <w:rFonts w:ascii="Calibri" w:hAnsi="Calibri"/>
          <w:i/>
        </w:rPr>
        <w:t>Planning for an</w:t>
      </w:r>
      <w:r w:rsidRPr="003D19E9">
        <w:rPr>
          <w:rFonts w:ascii="Calibri" w:hAnsi="Calibri"/>
          <w:i/>
        </w:rPr>
        <w:t xml:space="preserve"> Offshore Excursion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  <w:r w:rsidRPr="00DB231A">
        <w:rPr>
          <w:rFonts w:ascii="Calibri" w:hAnsi="Calibri"/>
        </w:rPr>
        <w:t xml:space="preserve">Maarten Van Hasselt – </w:t>
      </w:r>
      <w:r w:rsidR="003D19E9" w:rsidRPr="003D19E9">
        <w:rPr>
          <w:rFonts w:ascii="Calibri" w:hAnsi="Calibri"/>
          <w:i/>
        </w:rPr>
        <w:t xml:space="preserve">The </w:t>
      </w:r>
      <w:r w:rsidRPr="003D19E9">
        <w:rPr>
          <w:rFonts w:ascii="Calibri" w:hAnsi="Calibri"/>
          <w:i/>
        </w:rPr>
        <w:t>Importance of Checklists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  <w:r w:rsidRPr="00DB231A">
        <w:rPr>
          <w:rFonts w:ascii="Calibri" w:hAnsi="Calibri"/>
        </w:rPr>
        <w:t xml:space="preserve">Dave </w:t>
      </w:r>
      <w:proofErr w:type="spellStart"/>
      <w:r w:rsidRPr="00DB231A">
        <w:rPr>
          <w:rFonts w:ascii="Calibri" w:hAnsi="Calibri"/>
        </w:rPr>
        <w:t>McMillin</w:t>
      </w:r>
      <w:proofErr w:type="spellEnd"/>
      <w:r w:rsidRPr="00DB231A">
        <w:rPr>
          <w:rFonts w:ascii="Calibri" w:hAnsi="Calibri"/>
        </w:rPr>
        <w:t xml:space="preserve"> </w:t>
      </w:r>
      <w:r w:rsidR="00D61991" w:rsidRPr="00DB231A">
        <w:rPr>
          <w:rFonts w:ascii="Calibri" w:hAnsi="Calibri"/>
        </w:rPr>
        <w:t xml:space="preserve">– </w:t>
      </w:r>
      <w:r w:rsidR="00D61991" w:rsidRPr="006852E8">
        <w:rPr>
          <w:rFonts w:ascii="Calibri" w:hAnsi="Calibri"/>
          <w:i/>
        </w:rPr>
        <w:t>Using</w:t>
      </w:r>
      <w:r w:rsidR="00D61991" w:rsidRPr="00D61991">
        <w:rPr>
          <w:rFonts w:ascii="Calibri" w:hAnsi="Calibri"/>
          <w:i/>
        </w:rPr>
        <w:t xml:space="preserve"> a VHF radio – selecting a radio, how to use it, DSC, and more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  <w:r w:rsidRPr="00DB231A">
        <w:rPr>
          <w:rFonts w:ascii="Calibri" w:hAnsi="Calibri"/>
        </w:rPr>
        <w:t xml:space="preserve">Dr. Gregory </w:t>
      </w:r>
      <w:proofErr w:type="spellStart"/>
      <w:r w:rsidRPr="00DB231A">
        <w:rPr>
          <w:rFonts w:ascii="Calibri" w:hAnsi="Calibri"/>
        </w:rPr>
        <w:t>Kutsen</w:t>
      </w:r>
      <w:proofErr w:type="spellEnd"/>
      <w:r w:rsidRPr="00DB231A">
        <w:rPr>
          <w:rFonts w:ascii="Calibri" w:hAnsi="Calibri"/>
        </w:rPr>
        <w:t xml:space="preserve">, MD – </w:t>
      </w:r>
      <w:r w:rsidRPr="003D19E9">
        <w:rPr>
          <w:rFonts w:ascii="Calibri" w:hAnsi="Calibri"/>
          <w:i/>
        </w:rPr>
        <w:t>Managing Injuries While Sailing</w:t>
      </w:r>
    </w:p>
    <w:p w:rsidR="00DB231A" w:rsidRPr="00DB231A" w:rsidRDefault="00E95696" w:rsidP="00E95696">
      <w:pPr>
        <w:shd w:val="clear" w:color="auto" w:fill="FFFFFF"/>
        <w:ind w:right="120"/>
        <w:rPr>
          <w:rFonts w:ascii="Calibri" w:hAnsi="Calibri"/>
        </w:rPr>
      </w:pPr>
      <w:r w:rsidRPr="00E95696">
        <w:rPr>
          <w:rFonts w:ascii="Calibri" w:eastAsia="Calibri" w:hAnsi="Calibri"/>
          <w:spacing w:val="0"/>
          <w:sz w:val="24"/>
          <w:szCs w:val="24"/>
        </w:rPr>
        <w:t>Dan Reilly</w:t>
      </w:r>
      <w:r>
        <w:rPr>
          <w:rFonts w:ascii="Calibri" w:eastAsia="Calibri" w:hAnsi="Calibri"/>
          <w:spacing w:val="0"/>
          <w:sz w:val="24"/>
          <w:szCs w:val="24"/>
        </w:rPr>
        <w:t xml:space="preserve">, </w:t>
      </w:r>
      <w:r w:rsidR="003D2AF8">
        <w:rPr>
          <w:rFonts w:ascii="Calibri" w:eastAsia="Calibri" w:hAnsi="Calibri"/>
          <w:spacing w:val="0"/>
          <w:sz w:val="24"/>
          <w:szCs w:val="24"/>
        </w:rPr>
        <w:t xml:space="preserve">NOAA </w:t>
      </w:r>
      <w:r w:rsidRPr="00E95696">
        <w:rPr>
          <w:rFonts w:ascii="Calibri" w:eastAsia="Calibri" w:hAnsi="Calibri"/>
          <w:spacing w:val="0"/>
          <w:sz w:val="24"/>
          <w:szCs w:val="24"/>
        </w:rPr>
        <w:t>Warning Coordination Meteorologist</w:t>
      </w:r>
      <w:r>
        <w:rPr>
          <w:rFonts w:ascii="Calibri" w:eastAsia="Calibri" w:hAnsi="Calibri"/>
          <w:spacing w:val="0"/>
          <w:sz w:val="24"/>
          <w:szCs w:val="24"/>
        </w:rPr>
        <w:t xml:space="preserve"> </w:t>
      </w:r>
      <w:r w:rsidRPr="00DB231A">
        <w:rPr>
          <w:rFonts w:ascii="Calibri" w:hAnsi="Calibri"/>
        </w:rPr>
        <w:t>–</w:t>
      </w:r>
      <w:r w:rsidR="00DB231A" w:rsidRPr="00E95696">
        <w:rPr>
          <w:rFonts w:ascii="Calibri" w:eastAsia="Calibri" w:hAnsi="Calibri"/>
          <w:i/>
          <w:spacing w:val="0"/>
          <w:sz w:val="24"/>
          <w:szCs w:val="24"/>
        </w:rPr>
        <w:t xml:space="preserve"> Sailing in Bad Weather or When Weather Threatens</w:t>
      </w:r>
    </w:p>
    <w:p w:rsidR="00DB231A" w:rsidRPr="00DB231A" w:rsidRDefault="00DB231A" w:rsidP="00DB231A">
      <w:pPr>
        <w:pStyle w:val="NoSpacing"/>
        <w:rPr>
          <w:rFonts w:ascii="Calibri" w:hAnsi="Calibri"/>
          <w:sz w:val="16"/>
          <w:szCs w:val="16"/>
        </w:rPr>
      </w:pPr>
    </w:p>
    <w:p w:rsidR="00DB231A" w:rsidRPr="00DB231A" w:rsidRDefault="00DB231A" w:rsidP="00DB231A">
      <w:pPr>
        <w:pStyle w:val="NoSpacing"/>
        <w:rPr>
          <w:rFonts w:ascii="Calibri" w:hAnsi="Calibri"/>
          <w:b/>
        </w:rPr>
      </w:pPr>
      <w:r w:rsidRPr="00DB231A">
        <w:rPr>
          <w:rFonts w:ascii="Calibri" w:hAnsi="Calibri"/>
          <w:b/>
        </w:rPr>
        <w:t>About the Education Committee</w:t>
      </w:r>
    </w:p>
    <w:p w:rsidR="00DB231A" w:rsidRPr="00DB231A" w:rsidRDefault="00DB231A" w:rsidP="00DB231A">
      <w:pPr>
        <w:pStyle w:val="NoSpacing"/>
        <w:rPr>
          <w:rFonts w:ascii="Calibri" w:hAnsi="Calibri"/>
          <w:sz w:val="16"/>
          <w:szCs w:val="16"/>
        </w:rPr>
      </w:pPr>
    </w:p>
    <w:p w:rsidR="00DB231A" w:rsidRPr="00DB231A" w:rsidRDefault="007766C7" w:rsidP="00DB231A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Education Committee’s purpose is to </w:t>
      </w:r>
      <w:r w:rsidRPr="007766C7">
        <w:rPr>
          <w:rFonts w:ascii="Calibri" w:hAnsi="Calibri"/>
        </w:rPr>
        <w:t>facilitate, sponsor, and promote year-round offerings</w:t>
      </w:r>
      <w:r>
        <w:rPr>
          <w:rFonts w:ascii="Calibri" w:hAnsi="Calibri"/>
        </w:rPr>
        <w:t xml:space="preserve"> </w:t>
      </w:r>
      <w:r w:rsidR="00D61991">
        <w:rPr>
          <w:rFonts w:ascii="Calibri" w:hAnsi="Calibri"/>
        </w:rPr>
        <w:t>that</w:t>
      </w:r>
      <w:r>
        <w:rPr>
          <w:rFonts w:ascii="Calibri" w:hAnsi="Calibri"/>
        </w:rPr>
        <w:t xml:space="preserve"> e</w:t>
      </w:r>
      <w:r w:rsidR="00A06C73">
        <w:rPr>
          <w:rFonts w:ascii="Calibri" w:hAnsi="Calibri"/>
        </w:rPr>
        <w:t>ducate,</w:t>
      </w:r>
      <w:r>
        <w:rPr>
          <w:rFonts w:ascii="Calibri" w:hAnsi="Calibri"/>
        </w:rPr>
        <w:t xml:space="preserve"> inform</w:t>
      </w:r>
      <w:r w:rsidR="00A06C73">
        <w:rPr>
          <w:rFonts w:ascii="Calibri" w:hAnsi="Calibri"/>
        </w:rPr>
        <w:t xml:space="preserve">, and enhance the boating </w:t>
      </w:r>
      <w:r w:rsidR="00D61991">
        <w:rPr>
          <w:rFonts w:ascii="Calibri" w:hAnsi="Calibri"/>
        </w:rPr>
        <w:t>community</w:t>
      </w:r>
      <w:r w:rsidR="00A06C73">
        <w:rPr>
          <w:rFonts w:ascii="Calibri" w:hAnsi="Calibri"/>
        </w:rPr>
        <w:t xml:space="preserve"> of </w:t>
      </w:r>
      <w:r>
        <w:rPr>
          <w:rFonts w:ascii="Calibri" w:hAnsi="Calibri"/>
        </w:rPr>
        <w:t>HYC members and guests. The committee currently is focusing on</w:t>
      </w:r>
      <w:r w:rsidR="00DB231A" w:rsidRPr="00DB231A">
        <w:rPr>
          <w:rFonts w:ascii="Calibri" w:hAnsi="Calibri"/>
        </w:rPr>
        <w:t xml:space="preserve"> an ongoing series of seminars entitl</w:t>
      </w:r>
      <w:r>
        <w:rPr>
          <w:rFonts w:ascii="Calibri" w:hAnsi="Calibri"/>
        </w:rPr>
        <w:t xml:space="preserve">ed ALL THINGS MARINE ROUNDTABLE, which </w:t>
      </w:r>
      <w:r w:rsidR="00DB231A" w:rsidRPr="00DB231A">
        <w:rPr>
          <w:rFonts w:ascii="Calibri" w:hAnsi="Calibri"/>
        </w:rPr>
        <w:t xml:space="preserve">will </w:t>
      </w:r>
      <w:r>
        <w:rPr>
          <w:rFonts w:ascii="Calibri" w:hAnsi="Calibri"/>
        </w:rPr>
        <w:t>concentrate</w:t>
      </w:r>
      <w:r w:rsidR="00DB231A" w:rsidRPr="00DB231A">
        <w:rPr>
          <w:rFonts w:ascii="Calibri" w:hAnsi="Calibri"/>
        </w:rPr>
        <w:t xml:space="preserve"> on topics that increase the pleasure and experience of boating.</w:t>
      </w:r>
    </w:p>
    <w:p w:rsidR="00DB231A" w:rsidRPr="00DB231A" w:rsidRDefault="00DB231A" w:rsidP="00DB231A">
      <w:pPr>
        <w:pStyle w:val="NoSpacing"/>
        <w:rPr>
          <w:rFonts w:ascii="Calibri" w:hAnsi="Calibri"/>
          <w:sz w:val="16"/>
          <w:szCs w:val="16"/>
        </w:rPr>
      </w:pPr>
    </w:p>
    <w:p w:rsidR="00DB231A" w:rsidRPr="00DB231A" w:rsidRDefault="00DB231A" w:rsidP="00DB231A">
      <w:pPr>
        <w:pStyle w:val="NoSpacing"/>
        <w:rPr>
          <w:rFonts w:ascii="Calibri" w:hAnsi="Calibri"/>
          <w:b/>
        </w:rPr>
      </w:pPr>
      <w:r w:rsidRPr="00DB231A">
        <w:rPr>
          <w:rFonts w:ascii="Calibri" w:hAnsi="Calibri"/>
          <w:b/>
        </w:rPr>
        <w:t>About Houston Yacht Club</w:t>
      </w:r>
    </w:p>
    <w:p w:rsidR="00DB231A" w:rsidRPr="00DB231A" w:rsidRDefault="00DB231A" w:rsidP="00DB231A">
      <w:pPr>
        <w:pStyle w:val="NoSpacing"/>
        <w:rPr>
          <w:rFonts w:ascii="Calibri" w:hAnsi="Calibri"/>
          <w:sz w:val="16"/>
          <w:szCs w:val="16"/>
        </w:rPr>
      </w:pPr>
    </w:p>
    <w:p w:rsidR="00DB231A" w:rsidRPr="00DB231A" w:rsidRDefault="00DB231A" w:rsidP="00DB231A">
      <w:pPr>
        <w:pStyle w:val="NoSpacing"/>
        <w:rPr>
          <w:rFonts w:ascii="Calibri" w:hAnsi="Calibri"/>
          <w:i/>
          <w:iCs/>
        </w:rPr>
      </w:pPr>
      <w:r w:rsidRPr="00DB231A">
        <w:rPr>
          <w:rFonts w:ascii="Calibri" w:hAnsi="Calibri"/>
          <w:i/>
          <w:iCs/>
        </w:rPr>
        <w:t>Our Mission . . . since 1897</w:t>
      </w:r>
    </w:p>
    <w:p w:rsidR="00DB231A" w:rsidRPr="00DB231A" w:rsidRDefault="00DB231A" w:rsidP="00DB231A">
      <w:pPr>
        <w:pStyle w:val="NoSpacing"/>
        <w:rPr>
          <w:rFonts w:ascii="Calibri" w:hAnsi="Calibri"/>
        </w:rPr>
      </w:pPr>
      <w:bookmarkStart w:id="1" w:name="469"/>
      <w:bookmarkEnd w:id="1"/>
      <w:r w:rsidRPr="00DB231A">
        <w:rPr>
          <w:rFonts w:ascii="Calibri" w:hAnsi="Calibri"/>
        </w:rPr>
        <w:t>The purpose of the Houston Yacht Club is to: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Support and encourage the sport of yachting, including sailing, racing, power boating and cruising,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Provide good fellowship among our yachting community,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Encourage good sportsmanship and boating safety,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Introduce youth to the sport of sailing and boating,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Provide proper facilities for the yachts of our members, and</w:t>
      </w:r>
    </w:p>
    <w:p w:rsidR="00DB231A" w:rsidRPr="00DB231A" w:rsidRDefault="00DB231A" w:rsidP="00DB231A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DB231A">
        <w:rPr>
          <w:rFonts w:ascii="Calibri" w:hAnsi="Calibri"/>
        </w:rPr>
        <w:t>Provide a comfortable home on the bay for the members and families of this fine club</w:t>
      </w:r>
    </w:p>
    <w:p w:rsidR="00DB231A" w:rsidRDefault="00DB231A" w:rsidP="00DB231A">
      <w:pPr>
        <w:pStyle w:val="NoSpacing"/>
        <w:rPr>
          <w:rFonts w:ascii="Calibri" w:hAnsi="Calibri"/>
          <w:b/>
        </w:rPr>
      </w:pPr>
    </w:p>
    <w:p w:rsidR="00DB231A" w:rsidRPr="00DB231A" w:rsidRDefault="00DB231A" w:rsidP="00DB231A">
      <w:pPr>
        <w:pStyle w:val="NoSpacing"/>
        <w:rPr>
          <w:rFonts w:ascii="Calibri" w:hAnsi="Calibri"/>
          <w:color w:val="0000FF"/>
          <w:u w:val="single"/>
        </w:rPr>
      </w:pPr>
      <w:r w:rsidRPr="00DB231A">
        <w:rPr>
          <w:rFonts w:ascii="Calibri" w:hAnsi="Calibri"/>
        </w:rPr>
        <w:t xml:space="preserve">To learn more about the Houston Yacht Club, please visit: </w:t>
      </w:r>
      <w:hyperlink r:id="rId7" w:history="1">
        <w:r w:rsidRPr="00DB231A">
          <w:rPr>
            <w:rStyle w:val="Hyperlink"/>
            <w:rFonts w:ascii="Calibri" w:hAnsi="Calibri"/>
          </w:rPr>
          <w:t>www.houstonyachtclub.com</w:t>
        </w:r>
      </w:hyperlink>
    </w:p>
    <w:sectPr w:rsidR="00DB231A" w:rsidRPr="00DB231A" w:rsidSect="003D19E9">
      <w:headerReference w:type="even" r:id="rId8"/>
      <w:headerReference w:type="first" r:id="rId9"/>
      <w:footerReference w:type="first" r:id="rId10"/>
      <w:pgSz w:w="12240" w:h="15840" w:code="1"/>
      <w:pgMar w:top="720" w:right="720" w:bottom="720" w:left="720" w:header="720" w:footer="576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64" w:rsidRDefault="00386664">
      <w:r>
        <w:separator/>
      </w:r>
    </w:p>
    <w:p w:rsidR="00386664" w:rsidRDefault="00386664"/>
  </w:endnote>
  <w:endnote w:type="continuationSeparator" w:id="0">
    <w:p w:rsidR="00386664" w:rsidRDefault="00386664">
      <w:r>
        <w:continuationSeparator/>
      </w:r>
    </w:p>
    <w:p w:rsidR="00386664" w:rsidRDefault="003866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Default="005D115F" w:rsidP="005B2512">
    <w:pPr>
      <w:pStyle w:val="Footer"/>
    </w:pPr>
    <w:r w:rsidRPr="00995FC9">
      <w:t xml:space="preserve">For Release </w:t>
    </w:r>
    <w:r w:rsidR="00DB231A">
      <w:t xml:space="preserve">August </w:t>
    </w:r>
    <w:r w:rsidR="004D1F38">
      <w:t>14</w:t>
    </w:r>
    <w:r w:rsidR="00DB231A">
      <w:t>, 2015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64" w:rsidRDefault="00386664">
      <w:r>
        <w:separator/>
      </w:r>
    </w:p>
    <w:p w:rsidR="00386664" w:rsidRDefault="00386664"/>
  </w:footnote>
  <w:footnote w:type="continuationSeparator" w:id="0">
    <w:p w:rsidR="00386664" w:rsidRDefault="00386664">
      <w:r>
        <w:continuationSeparator/>
      </w:r>
    </w:p>
    <w:p w:rsidR="00386664" w:rsidRDefault="003866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B9" w:rsidRDefault="004559B9"/>
  <w:tbl>
    <w:tblPr>
      <w:tblStyle w:val="TableGrid"/>
      <w:tblW w:w="1170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0"/>
      <w:gridCol w:w="3094"/>
      <w:gridCol w:w="2216"/>
    </w:tblGrid>
    <w:tr w:rsidR="004559B9" w:rsidTr="004559B9">
      <w:tc>
        <w:tcPr>
          <w:tcW w:w="6390" w:type="dxa"/>
          <w:vAlign w:val="center"/>
        </w:tcPr>
        <w:p w:rsidR="004559B9" w:rsidRPr="004559B9" w:rsidRDefault="004559B9" w:rsidP="004559B9">
          <w:pPr>
            <w:pStyle w:val="Header"/>
            <w:jc w:val="center"/>
            <w:rPr>
              <w:sz w:val="22"/>
            </w:rPr>
          </w:pPr>
        </w:p>
        <w:p w:rsidR="004559B9" w:rsidRDefault="004559B9" w:rsidP="004559B9">
          <w:pPr>
            <w:pStyle w:val="Header"/>
          </w:pPr>
          <w:r w:rsidRPr="004559B9">
            <w:rPr>
              <w:sz w:val="40"/>
            </w:rPr>
            <w:t>Houston Yacht Club</w:t>
          </w:r>
          <w:r w:rsidRPr="004559B9">
            <w:rPr>
              <w:noProof/>
              <w:sz w:val="40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-1143000</wp:posOffset>
                </wp:positionH>
                <wp:positionV relativeFrom="margin">
                  <wp:posOffset>-8890</wp:posOffset>
                </wp:positionV>
                <wp:extent cx="1024128" cy="658368"/>
                <wp:effectExtent l="0" t="0" r="5080" b="8890"/>
                <wp:wrapTight wrapText="bothSides">
                  <wp:wrapPolygon edited="0">
                    <wp:start x="0" y="0"/>
                    <wp:lineTo x="0" y="21266"/>
                    <wp:lineTo x="21305" y="21266"/>
                    <wp:lineTo x="21305" y="0"/>
                    <wp:lineTo x="0" y="0"/>
                  </wp:wrapPolygon>
                </wp:wrapTight>
                <wp:docPr id="1" name="Picture 1" descr="C:\Users\suwillia\Pictures\HY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uwillia\Pictures\HY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4" w:type="dxa"/>
        </w:tcPr>
        <w:p w:rsidR="004559B9" w:rsidRPr="004559B9" w:rsidRDefault="004559B9" w:rsidP="004559B9">
          <w:pPr>
            <w:pStyle w:val="ContactName"/>
            <w:rPr>
              <w:rFonts w:asciiTheme="minorHAnsi" w:hAnsiTheme="minorHAnsi"/>
              <w:color w:val="auto"/>
              <w:sz w:val="18"/>
            </w:rPr>
          </w:pPr>
          <w:r w:rsidRPr="004559B9">
            <w:rPr>
              <w:rFonts w:asciiTheme="minorHAnsi" w:hAnsiTheme="minorHAnsi"/>
              <w:color w:val="auto"/>
              <w:sz w:val="18"/>
            </w:rPr>
            <w:t xml:space="preserve">Contact: </w:t>
          </w:r>
        </w:p>
        <w:p w:rsidR="004559B9" w:rsidRPr="004559B9" w:rsidRDefault="004559B9" w:rsidP="004559B9">
          <w:pPr>
            <w:pStyle w:val="Header"/>
          </w:pPr>
          <w:r w:rsidRPr="004559B9">
            <w:rPr>
              <w:rFonts w:asciiTheme="minorHAnsi" w:hAnsiTheme="minorHAnsi"/>
              <w:b w:val="0"/>
              <w:color w:val="auto"/>
            </w:rPr>
            <w:t xml:space="preserve">Steve Morehouse, HYC Education Committee Chairman </w:t>
          </w:r>
          <w:hyperlink r:id="rId2" w:history="1">
            <w:r w:rsidRPr="004559B9">
              <w:rPr>
                <w:rFonts w:asciiTheme="minorHAnsi" w:hAnsiTheme="minorHAnsi"/>
                <w:b w:val="0"/>
                <w:color w:val="auto"/>
              </w:rPr>
              <w:t>stevenorehouse@yahoo.com</w:t>
            </w:r>
          </w:hyperlink>
        </w:p>
      </w:tc>
      <w:tc>
        <w:tcPr>
          <w:tcW w:w="2216" w:type="dxa"/>
        </w:tcPr>
        <w:p w:rsidR="004559B9" w:rsidRPr="004559B9" w:rsidRDefault="004559B9">
          <w:pPr>
            <w:pStyle w:val="Header"/>
          </w:pPr>
          <w:r w:rsidRPr="004559B9">
            <w:rPr>
              <w:rFonts w:asciiTheme="minorHAnsi" w:hAnsiTheme="minorHAnsi"/>
              <w:color w:val="auto"/>
            </w:rPr>
            <w:t>The Houston Yacht Club</w:t>
          </w:r>
          <w:r w:rsidRPr="004559B9">
            <w:rPr>
              <w:rFonts w:asciiTheme="minorHAnsi" w:hAnsiTheme="minorHAnsi"/>
              <w:b w:val="0"/>
              <w:color w:val="auto"/>
            </w:rPr>
            <w:br/>
            <w:t xml:space="preserve">3620 Miramar Drive </w:t>
          </w:r>
          <w:r w:rsidRPr="004559B9">
            <w:rPr>
              <w:rFonts w:asciiTheme="minorHAnsi" w:hAnsiTheme="minorHAnsi"/>
              <w:b w:val="0"/>
              <w:color w:val="auto"/>
            </w:rPr>
            <w:br/>
            <w:t>Shoreacres, TX 77571</w:t>
          </w:r>
          <w:r w:rsidRPr="004559B9">
            <w:rPr>
              <w:rFonts w:asciiTheme="minorHAnsi" w:hAnsiTheme="minorHAnsi"/>
              <w:b w:val="0"/>
              <w:color w:val="auto"/>
            </w:rPr>
            <w:br/>
            <w:t>Phone: 281.471.1255</w:t>
          </w:r>
          <w:r w:rsidRPr="004559B9">
            <w:rPr>
              <w:rFonts w:asciiTheme="minorHAnsi" w:hAnsiTheme="minorHAnsi"/>
              <w:b w:val="0"/>
              <w:color w:val="auto"/>
            </w:rPr>
            <w:br/>
            <w:t>Fax: 281.471.9260</w:t>
          </w:r>
        </w:p>
      </w:tc>
    </w:tr>
  </w:tbl>
  <w:p w:rsidR="004559B9" w:rsidRDefault="00455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4257"/>
    <w:multiLevelType w:val="multilevel"/>
    <w:tmpl w:val="91D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231A"/>
    <w:rsid w:val="00021624"/>
    <w:rsid w:val="00044DD2"/>
    <w:rsid w:val="0019731C"/>
    <w:rsid w:val="002721B3"/>
    <w:rsid w:val="002B5068"/>
    <w:rsid w:val="003803B2"/>
    <w:rsid w:val="00386664"/>
    <w:rsid w:val="003D19E9"/>
    <w:rsid w:val="003D2AF8"/>
    <w:rsid w:val="004316D1"/>
    <w:rsid w:val="004559B9"/>
    <w:rsid w:val="00460F9B"/>
    <w:rsid w:val="004D1F38"/>
    <w:rsid w:val="005B2512"/>
    <w:rsid w:val="005D115F"/>
    <w:rsid w:val="006852E8"/>
    <w:rsid w:val="007766C7"/>
    <w:rsid w:val="00845A3E"/>
    <w:rsid w:val="00903913"/>
    <w:rsid w:val="00995FC9"/>
    <w:rsid w:val="00A06C73"/>
    <w:rsid w:val="00A62DF6"/>
    <w:rsid w:val="00AD279E"/>
    <w:rsid w:val="00AF4058"/>
    <w:rsid w:val="00B71495"/>
    <w:rsid w:val="00BB4C11"/>
    <w:rsid w:val="00D5540C"/>
    <w:rsid w:val="00D61991"/>
    <w:rsid w:val="00DA4926"/>
    <w:rsid w:val="00DB231A"/>
    <w:rsid w:val="00DB5E11"/>
    <w:rsid w:val="00E777A4"/>
    <w:rsid w:val="00E87E9A"/>
    <w:rsid w:val="00E95696"/>
    <w:rsid w:val="00F5771D"/>
    <w:rsid w:val="00FB4213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link w:val="Heading2Char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NoSpacing">
    <w:name w:val="No Spacing"/>
    <w:uiPriority w:val="1"/>
    <w:qFormat/>
    <w:rsid w:val="00DB231A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DB231A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455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559B9"/>
    <w:rPr>
      <w:rFonts w:ascii="Century Gothic" w:hAnsi="Century Gothic"/>
      <w:b/>
      <w:caps/>
      <w:color w:val="2A5A78"/>
      <w:spacing w:val="-5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link w:val="Heading2Char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NoSpacing">
    <w:name w:val="No Spacing"/>
    <w:uiPriority w:val="1"/>
    <w:qFormat/>
    <w:rsid w:val="00DB231A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DB231A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45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559B9"/>
    <w:rPr>
      <w:rFonts w:ascii="Century Gothic" w:hAnsi="Century Gothic"/>
      <w:b/>
      <w:caps/>
      <w:color w:val="2A5A78"/>
      <w:spacing w:val="-5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983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8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7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9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2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82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9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71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2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9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2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86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05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4969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475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1599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31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018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49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480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55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1256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5275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177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7641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11168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700532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73834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23678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1463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431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82494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47849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57533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0328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0522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45266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65446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529523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9384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63877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49835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7674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0084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26506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65453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57200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5398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00244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959292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7818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065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9478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97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30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oustonyacht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venorehouse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willia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Susan</dc:creator>
  <cp:lastModifiedBy>Claire</cp:lastModifiedBy>
  <cp:revision>2</cp:revision>
  <cp:lastPrinted>2015-08-20T16:59:00Z</cp:lastPrinted>
  <dcterms:created xsi:type="dcterms:W3CDTF">2015-08-20T17:02:00Z</dcterms:created>
  <dcterms:modified xsi:type="dcterms:W3CDTF">2015-08-20T17:02:00Z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